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2D621B" w:rsidRPr="002D621B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Российская Федерация</w:t>
            </w:r>
          </w:p>
          <w:p w:rsidR="002D621B" w:rsidRPr="002D621B" w:rsidRDefault="002D621B" w:rsidP="002D621B">
            <w:pPr>
              <w:spacing w:after="240"/>
              <w:ind w:left="34"/>
              <w:jc w:val="center"/>
              <w:rPr>
                <w:rFonts w:eastAsia="Calibri"/>
                <w:sz w:val="18"/>
                <w:szCs w:val="22"/>
              </w:rPr>
            </w:pPr>
            <w:r w:rsidRPr="002D621B">
              <w:rPr>
                <w:rFonts w:eastAsia="Calibri"/>
                <w:sz w:val="18"/>
                <w:szCs w:val="22"/>
              </w:rPr>
              <w:t>Самарская область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D621B">
              <w:rPr>
                <w:rFonts w:eastAsia="Calibri"/>
                <w:b/>
                <w:sz w:val="22"/>
                <w:szCs w:val="22"/>
              </w:rPr>
              <w:t>городского округа Кинель</w:t>
            </w:r>
          </w:p>
          <w:p w:rsidR="002D621B" w:rsidRPr="002D621B" w:rsidRDefault="002D621B" w:rsidP="002D621B">
            <w:pPr>
              <w:ind w:left="34"/>
              <w:jc w:val="center"/>
              <w:rPr>
                <w:rFonts w:eastAsia="Calibri"/>
                <w:b/>
                <w:sz w:val="12"/>
                <w:szCs w:val="12"/>
              </w:rPr>
            </w:pPr>
          </w:p>
          <w:p w:rsidR="002D621B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sz w:val="12"/>
                <w:szCs w:val="22"/>
              </w:rPr>
            </w:pPr>
            <w:r w:rsidRPr="002D621B">
              <w:rPr>
                <w:noProof/>
                <w:sz w:val="12"/>
                <w:szCs w:val="12"/>
              </w:rPr>
              <w:drawing>
                <wp:inline distT="0" distB="0" distL="0" distR="0" wp14:anchorId="34099EE9" wp14:editId="7022144D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7431" w:rsidRPr="002D621B" w:rsidRDefault="002D621B" w:rsidP="002D621B">
            <w:pPr>
              <w:spacing w:after="120"/>
              <w:ind w:left="34"/>
              <w:jc w:val="center"/>
              <w:rPr>
                <w:rFonts w:eastAsia="Calibri"/>
                <w:b/>
                <w:szCs w:val="28"/>
              </w:rPr>
            </w:pPr>
            <w:r w:rsidRPr="002D621B">
              <w:rPr>
                <w:rFonts w:eastAsia="Calibri"/>
                <w:b/>
                <w:szCs w:val="28"/>
              </w:rPr>
              <w:t>ПОСТАНОВЛЕНИЕ</w:t>
            </w: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2D621B" w:rsidRDefault="005B59BA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21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34CF5" w:rsidP="00733D1E">
            <w:pPr>
              <w:ind w:firstLine="374"/>
              <w:jc w:val="center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проведении </w:t>
            </w:r>
            <w:r>
      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      </w:r>
          </w:p>
        </w:tc>
      </w:tr>
    </w:tbl>
    <w:p w:rsidR="00E85F3B" w:rsidRDefault="00E85F3B" w:rsidP="00121B6C">
      <w:pPr>
        <w:ind w:firstLine="720"/>
        <w:jc w:val="both"/>
        <w:rPr>
          <w:szCs w:val="28"/>
        </w:rPr>
      </w:pPr>
    </w:p>
    <w:p w:rsidR="002D621B" w:rsidRPr="00873D1F" w:rsidRDefault="002D621B" w:rsidP="00121B6C">
      <w:pPr>
        <w:ind w:firstLine="720"/>
        <w:jc w:val="both"/>
        <w:rPr>
          <w:szCs w:val="28"/>
        </w:rPr>
      </w:pPr>
    </w:p>
    <w:p w:rsidR="0049116C" w:rsidRDefault="00121B6C" w:rsidP="0049116C">
      <w:pPr>
        <w:spacing w:line="360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 xml:space="preserve">Рассмотрев </w:t>
      </w:r>
      <w:r w:rsidR="000B420F">
        <w:rPr>
          <w:szCs w:val="28"/>
        </w:rPr>
        <w:t xml:space="preserve">предложение </w:t>
      </w:r>
      <w:r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A34CF5">
        <w:rPr>
          <w:szCs w:val="28"/>
        </w:rPr>
        <w:t>10</w:t>
      </w:r>
      <w:r>
        <w:rPr>
          <w:szCs w:val="28"/>
        </w:rPr>
        <w:t xml:space="preserve"> </w:t>
      </w:r>
      <w:r w:rsidR="00A34CF5">
        <w:rPr>
          <w:szCs w:val="28"/>
        </w:rPr>
        <w:t xml:space="preserve">октября </w:t>
      </w:r>
      <w:r>
        <w:rPr>
          <w:szCs w:val="28"/>
        </w:rPr>
        <w:t>202</w:t>
      </w:r>
      <w:r w:rsidR="00A34CF5">
        <w:rPr>
          <w:szCs w:val="28"/>
        </w:rPr>
        <w:t>5</w:t>
      </w:r>
      <w:r>
        <w:rPr>
          <w:szCs w:val="28"/>
        </w:rPr>
        <w:t xml:space="preserve"> г</w:t>
      </w:r>
      <w:r w:rsidR="00A34CF5">
        <w:rPr>
          <w:szCs w:val="28"/>
        </w:rPr>
        <w:t>ода</w:t>
      </w:r>
      <w:r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A34CF5">
        <w:rPr>
          <w:szCs w:val="28"/>
        </w:rPr>
        <w:t>20639</w:t>
      </w:r>
      <w:r>
        <w:rPr>
          <w:szCs w:val="28"/>
        </w:rPr>
        <w:t>, в</w:t>
      </w:r>
      <w:r w:rsidR="00D83211">
        <w:rPr>
          <w:szCs w:val="28"/>
        </w:rPr>
        <w:t xml:space="preserve"> соответствии с </w:t>
      </w:r>
      <w:r w:rsidR="00C25256">
        <w:rPr>
          <w:szCs w:val="28"/>
        </w:rPr>
        <w:t xml:space="preserve">частью 6 статьи 189 Жилищного кодекса Российской Федерации, частью 6 статьи 22 </w:t>
      </w:r>
      <w:r w:rsidR="00D83211">
        <w:rPr>
          <w:szCs w:val="28"/>
        </w:rPr>
        <w:t>Закона Самарской области от 21</w:t>
      </w:r>
      <w:r w:rsidR="007E7D3E">
        <w:rPr>
          <w:szCs w:val="28"/>
        </w:rPr>
        <w:t xml:space="preserve"> июня </w:t>
      </w:r>
      <w:r w:rsidR="00D83211">
        <w:rPr>
          <w:szCs w:val="28"/>
        </w:rPr>
        <w:t>2013</w:t>
      </w:r>
      <w:r w:rsidR="001C083F">
        <w:rPr>
          <w:szCs w:val="28"/>
        </w:rPr>
        <w:t xml:space="preserve"> </w:t>
      </w:r>
      <w:proofErr w:type="gramStart"/>
      <w:r w:rsidR="007E7D3E">
        <w:rPr>
          <w:szCs w:val="28"/>
        </w:rPr>
        <w:t>г</w:t>
      </w:r>
      <w:r w:rsidR="00733D1E">
        <w:rPr>
          <w:szCs w:val="28"/>
        </w:rPr>
        <w:t>ода</w:t>
      </w:r>
      <w:r w:rsidR="00D83211"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D83211">
        <w:rPr>
          <w:szCs w:val="28"/>
        </w:rPr>
        <w:t>60-ГД «О системе капитального ремонта общего имущества в многоквартирных домах, расположенных на территории Самарской области»</w:t>
      </w:r>
      <w:r>
        <w:rPr>
          <w:szCs w:val="28"/>
        </w:rPr>
        <w:t>,</w:t>
      </w:r>
      <w:r w:rsidR="001C083F">
        <w:rPr>
          <w:szCs w:val="28"/>
        </w:rPr>
        <w:t xml:space="preserve"> </w:t>
      </w:r>
      <w:r w:rsidR="007E7D3E">
        <w:rPr>
          <w:szCs w:val="28"/>
        </w:rPr>
        <w:t>в связи с</w:t>
      </w:r>
      <w:r w:rsidR="002D75E4">
        <w:rPr>
          <w:szCs w:val="28"/>
        </w:rPr>
        <w:t xml:space="preserve"> отсутствием принятых решений собственниками</w:t>
      </w:r>
      <w:r w:rsidR="001C083F">
        <w:rPr>
          <w:szCs w:val="28"/>
        </w:rPr>
        <w:t xml:space="preserve"> </w:t>
      </w:r>
      <w:r w:rsidR="002D75E4">
        <w:rPr>
          <w:szCs w:val="28"/>
        </w:rPr>
        <w:t xml:space="preserve">помещений о проведении капитального ремонта общего имущества в многоквартирных домах, </w:t>
      </w:r>
      <w:r w:rsidR="0049116C">
        <w:rPr>
          <w:szCs w:val="28"/>
        </w:rPr>
        <w:t>руководствуясь Уставом городского округа Кинель Самарской области,</w:t>
      </w:r>
      <w:proofErr w:type="gramEnd"/>
    </w:p>
    <w:p w:rsidR="002D621B" w:rsidRDefault="002D621B" w:rsidP="0049116C">
      <w:pPr>
        <w:spacing w:line="360" w:lineRule="auto"/>
        <w:ind w:firstLine="720"/>
        <w:jc w:val="both"/>
        <w:rPr>
          <w:szCs w:val="28"/>
        </w:rPr>
      </w:pPr>
    </w:p>
    <w:p w:rsidR="00425247" w:rsidRDefault="00425247" w:rsidP="00121B6C">
      <w:pPr>
        <w:spacing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lastRenderedPageBreak/>
        <w:t>ПОСТАНОВЛЯЮ:</w:t>
      </w:r>
    </w:p>
    <w:p w:rsidR="00C55CD1" w:rsidRDefault="00D25FDE" w:rsidP="00075096">
      <w:pPr>
        <w:spacing w:line="360" w:lineRule="auto"/>
        <w:jc w:val="both"/>
      </w:pPr>
      <w:r>
        <w:rPr>
          <w:spacing w:val="20"/>
          <w:szCs w:val="28"/>
        </w:rPr>
        <w:tab/>
        <w:t xml:space="preserve">1. </w:t>
      </w:r>
      <w:proofErr w:type="gramStart"/>
      <w:r w:rsidR="00075096" w:rsidRPr="00772D1E">
        <w:rPr>
          <w:szCs w:val="28"/>
        </w:rPr>
        <w:t>Провести капитальный</w:t>
      </w:r>
      <w:r w:rsidR="00075096">
        <w:rPr>
          <w:szCs w:val="28"/>
        </w:rPr>
        <w:t xml:space="preserve"> </w:t>
      </w:r>
      <w:r w:rsidR="00075096" w:rsidRPr="00BE6DDC">
        <w:rPr>
          <w:szCs w:val="28"/>
        </w:rPr>
        <w:t xml:space="preserve">ремонт </w:t>
      </w:r>
      <w:r w:rsidR="00075096">
        <w:t>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регионального оператора согласно Приложению к настоящему постановлению</w:t>
      </w:r>
      <w:proofErr w:type="gramEnd"/>
    </w:p>
    <w:p w:rsidR="00D506F1" w:rsidRPr="00C55CD1" w:rsidRDefault="00D506F1" w:rsidP="007F44BD">
      <w:pPr>
        <w:spacing w:line="360" w:lineRule="auto"/>
        <w:jc w:val="both"/>
        <w:rPr>
          <w:szCs w:val="28"/>
          <w:vertAlign w:val="superscript"/>
        </w:rPr>
      </w:pPr>
      <w:r>
        <w:tab/>
      </w:r>
      <w:r w:rsidRPr="00C55CD1">
        <w:rPr>
          <w:szCs w:val="28"/>
        </w:rPr>
        <w:t xml:space="preserve">2. </w:t>
      </w:r>
      <w:r w:rsidR="00C55CD1" w:rsidRPr="00C55CD1">
        <w:rPr>
          <w:szCs w:val="28"/>
        </w:rPr>
        <w:t>О принятом решении уведомить регионального оператора в течение пяти дней с момента его принятия, путём направления в адрес НО «Региональный оператор Самарской области «Фонд капитального ремонта»</w:t>
      </w:r>
      <w:r w:rsidR="00C55CD1">
        <w:rPr>
          <w:szCs w:val="28"/>
        </w:rPr>
        <w:t xml:space="preserve"> </w:t>
      </w:r>
      <w:r w:rsidRPr="00C55CD1">
        <w:rPr>
          <w:szCs w:val="28"/>
        </w:rPr>
        <w:t>настояще</w:t>
      </w:r>
      <w:r w:rsidR="00C55CD1" w:rsidRPr="00C55CD1">
        <w:rPr>
          <w:szCs w:val="28"/>
        </w:rPr>
        <w:t>го</w:t>
      </w:r>
      <w:r w:rsidRPr="00C55CD1">
        <w:rPr>
          <w:szCs w:val="28"/>
        </w:rPr>
        <w:t xml:space="preserve"> постановлени</w:t>
      </w:r>
      <w:r w:rsidR="00C55CD1" w:rsidRPr="00C55CD1">
        <w:rPr>
          <w:szCs w:val="28"/>
        </w:rPr>
        <w:t>я</w:t>
      </w:r>
      <w:r w:rsidR="001C083F" w:rsidRPr="00C55CD1">
        <w:rPr>
          <w:szCs w:val="28"/>
        </w:rPr>
        <w:t>.</w:t>
      </w:r>
    </w:p>
    <w:p w:rsidR="009A7704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r w:rsidR="00075096" w:rsidRPr="00C55CD1">
        <w:rPr>
          <w:szCs w:val="28"/>
        </w:rPr>
        <w:t xml:space="preserve">О принятом решении уведомить </w:t>
      </w:r>
      <w:r w:rsidR="00075096">
        <w:t xml:space="preserve">собственников помещений </w:t>
      </w:r>
      <w:r w:rsidR="00733D1E">
        <w:t xml:space="preserve">в </w:t>
      </w:r>
      <w:r w:rsidR="00075096">
        <w:t>многоквартирных дом</w:t>
      </w:r>
      <w:r w:rsidR="00733D1E">
        <w:t>ах</w:t>
      </w:r>
      <w:r w:rsidR="00075096">
        <w:t xml:space="preserve">, указанных в Приложении к настоящему постановлению, путем опубликования </w:t>
      </w:r>
      <w:r w:rsidR="00075096" w:rsidRPr="00C55CD1">
        <w:rPr>
          <w:szCs w:val="28"/>
        </w:rPr>
        <w:t>настоящего постановления</w:t>
      </w:r>
      <w:r w:rsidR="00075096">
        <w:t xml:space="preserve"> в газетах «Кинельская жизнь» или «Неделя </w:t>
      </w:r>
      <w:proofErr w:type="spellStart"/>
      <w:r w:rsidR="00075096">
        <w:t>Кинеля</w:t>
      </w:r>
      <w:proofErr w:type="spellEnd"/>
      <w:r w:rsidR="00075096">
        <w:t>»</w:t>
      </w:r>
      <w:r w:rsidR="00F467F7">
        <w:t>.</w:t>
      </w:r>
    </w:p>
    <w:p w:rsidR="009A7704" w:rsidRDefault="009A7704" w:rsidP="009A7704">
      <w:pPr>
        <w:spacing w:line="360" w:lineRule="auto"/>
        <w:ind w:firstLine="709"/>
        <w:jc w:val="both"/>
      </w:pPr>
      <w:r>
        <w:t>4. Официально опубликовать настоящее постановление.</w:t>
      </w:r>
    </w:p>
    <w:p w:rsidR="00104842" w:rsidRPr="00772D1E" w:rsidRDefault="009A7704" w:rsidP="00006A07">
      <w:pPr>
        <w:spacing w:line="360" w:lineRule="auto"/>
        <w:ind w:firstLine="720"/>
        <w:jc w:val="both"/>
      </w:pPr>
      <w:r>
        <w:t>5</w:t>
      </w:r>
      <w:r w:rsidR="00E61754" w:rsidRPr="00104842">
        <w:t>. Настоящее</w:t>
      </w:r>
      <w:r w:rsidR="00104842" w:rsidRPr="00104842">
        <w:t xml:space="preserve"> постановление вступает в силу</w:t>
      </w:r>
      <w:r>
        <w:t xml:space="preserve"> </w:t>
      </w:r>
      <w:r w:rsidR="00104842" w:rsidRPr="00604A58">
        <w:rPr>
          <w:szCs w:val="28"/>
        </w:rPr>
        <w:t>на следующий день после дня его официального опубликования</w:t>
      </w:r>
      <w:r w:rsidR="00E5161E" w:rsidRPr="00772D1E">
        <w:rPr>
          <w:szCs w:val="28"/>
        </w:rPr>
        <w:t>.</w:t>
      </w:r>
    </w:p>
    <w:p w:rsidR="00006A07" w:rsidRPr="007751EE" w:rsidRDefault="009A7704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="00006A07" w:rsidRPr="00104842">
        <w:rPr>
          <w:szCs w:val="28"/>
        </w:rPr>
        <w:t>.</w:t>
      </w:r>
      <w:r w:rsidR="001C083F">
        <w:rPr>
          <w:szCs w:val="28"/>
        </w:rPr>
        <w:t xml:space="preserve">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настоящего постановления возложить на 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хозяйству. </w:t>
      </w:r>
    </w:p>
    <w:bookmarkEnd w:id="1"/>
    <w:p w:rsidR="004E21A3" w:rsidRDefault="004E21A3" w:rsidP="00121B6C">
      <w:pPr>
        <w:contextualSpacing/>
        <w:jc w:val="both"/>
        <w:rPr>
          <w:szCs w:val="28"/>
        </w:rPr>
      </w:pPr>
    </w:p>
    <w:p w:rsidR="00075096" w:rsidRDefault="00075096" w:rsidP="00121B6C">
      <w:pPr>
        <w:contextualSpacing/>
        <w:jc w:val="both"/>
        <w:rPr>
          <w:szCs w:val="28"/>
        </w:rPr>
      </w:pPr>
    </w:p>
    <w:p w:rsidR="00075096" w:rsidRDefault="00075096" w:rsidP="00121B6C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7F44BD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1C083F">
        <w:rPr>
          <w:szCs w:val="28"/>
        </w:rPr>
        <w:t xml:space="preserve">            </w:t>
      </w:r>
      <w:r w:rsidR="007F44BD">
        <w:rPr>
          <w:szCs w:val="28"/>
        </w:rPr>
        <w:t>В.С. Тимошенко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075096" w:rsidRDefault="0007509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85F3B" w:rsidRDefault="00E85F3B" w:rsidP="008F63A0">
      <w:pPr>
        <w:jc w:val="both"/>
        <w:rPr>
          <w:szCs w:val="28"/>
        </w:rPr>
      </w:pPr>
      <w:proofErr w:type="spellStart"/>
      <w:r>
        <w:rPr>
          <w:szCs w:val="28"/>
        </w:rPr>
        <w:t>Нижегородов</w:t>
      </w:r>
      <w:proofErr w:type="spellEnd"/>
      <w:r w:rsidR="0016415F">
        <w:rPr>
          <w:szCs w:val="28"/>
        </w:rPr>
        <w:t xml:space="preserve"> </w:t>
      </w:r>
      <w:r w:rsidR="007F44BD">
        <w:rPr>
          <w:szCs w:val="28"/>
        </w:rPr>
        <w:t xml:space="preserve">В.Г. </w:t>
      </w:r>
      <w:r w:rsidR="0016415F">
        <w:rPr>
          <w:szCs w:val="28"/>
        </w:rPr>
        <w:t>21287</w:t>
      </w:r>
    </w:p>
    <w:p w:rsidR="007F44BD" w:rsidRPr="000E0247" w:rsidRDefault="007F44BD" w:rsidP="007F44BD">
      <w:pPr>
        <w:ind w:left="4962"/>
        <w:jc w:val="center"/>
        <w:rPr>
          <w:szCs w:val="28"/>
        </w:rPr>
      </w:pPr>
      <w:r w:rsidRPr="000E0247">
        <w:rPr>
          <w:szCs w:val="28"/>
        </w:rPr>
        <w:lastRenderedPageBreak/>
        <w:t>Приложение</w:t>
      </w:r>
    </w:p>
    <w:p w:rsidR="007F44BD" w:rsidRPr="000E0247" w:rsidRDefault="007F44BD" w:rsidP="007F44BD">
      <w:pPr>
        <w:ind w:left="4962"/>
        <w:jc w:val="center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7F44BD" w:rsidRPr="00F853E0" w:rsidRDefault="007F44BD" w:rsidP="007F44BD">
      <w:pPr>
        <w:spacing w:line="276" w:lineRule="auto"/>
        <w:ind w:left="4962"/>
        <w:jc w:val="center"/>
        <w:rPr>
          <w:szCs w:val="28"/>
        </w:rPr>
      </w:pPr>
      <w:proofErr w:type="gramStart"/>
      <w:r w:rsidRPr="00F853E0">
        <w:rPr>
          <w:szCs w:val="28"/>
        </w:rPr>
        <w:t xml:space="preserve">от </w:t>
      </w:r>
      <w:r w:rsidRPr="00F853E0">
        <w:t>_____________ № ______</w:t>
      </w:r>
      <w:proofErr w:type="gramEnd"/>
    </w:p>
    <w:p w:rsidR="007F44BD" w:rsidRDefault="007F44BD" w:rsidP="007F44BD">
      <w:pPr>
        <w:spacing w:line="276" w:lineRule="auto"/>
        <w:ind w:hanging="142"/>
        <w:jc w:val="right"/>
        <w:rPr>
          <w:szCs w:val="28"/>
        </w:rPr>
      </w:pPr>
    </w:p>
    <w:p w:rsidR="007F44BD" w:rsidRDefault="007F44BD" w:rsidP="007F44BD">
      <w:pPr>
        <w:ind w:hanging="142"/>
        <w:contextualSpacing/>
        <w:jc w:val="center"/>
      </w:pPr>
      <w:r>
        <w:t>Перечень многоквартирных домов,</w:t>
      </w:r>
    </w:p>
    <w:p w:rsidR="007F44BD" w:rsidRDefault="007F44BD" w:rsidP="007F44BD">
      <w:pPr>
        <w:ind w:hanging="142"/>
        <w:contextualSpacing/>
        <w:jc w:val="center"/>
      </w:pPr>
      <w:r>
        <w:t xml:space="preserve">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</w:p>
    <w:p w:rsidR="007F44BD" w:rsidRDefault="007F44BD" w:rsidP="007F44BD">
      <w:pPr>
        <w:ind w:hanging="142"/>
        <w:contextualSpacing/>
        <w:jc w:val="center"/>
        <w:rPr>
          <w:szCs w:val="28"/>
        </w:rPr>
      </w:pPr>
    </w:p>
    <w:tbl>
      <w:tblPr>
        <w:tblW w:w="9782" w:type="dxa"/>
        <w:tblInd w:w="-34" w:type="dxa"/>
        <w:tblLook w:val="04A0" w:firstRow="1" w:lastRow="0" w:firstColumn="1" w:lastColumn="0" w:noHBand="0" w:noVBand="1"/>
      </w:tblPr>
      <w:tblGrid>
        <w:gridCol w:w="540"/>
        <w:gridCol w:w="2736"/>
        <w:gridCol w:w="4650"/>
        <w:gridCol w:w="1856"/>
      </w:tblGrid>
      <w:tr w:rsidR="00075096" w:rsidRPr="00075096" w:rsidTr="00EA0CD0">
        <w:trPr>
          <w:trHeight w:val="9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№ </w:t>
            </w:r>
            <w:proofErr w:type="gramStart"/>
            <w:r w:rsidRPr="00075096">
              <w:rPr>
                <w:sz w:val="24"/>
                <w:szCs w:val="24"/>
              </w:rPr>
              <w:t>п</w:t>
            </w:r>
            <w:proofErr w:type="gramEnd"/>
            <w:r w:rsidRPr="00075096">
              <w:rPr>
                <w:sz w:val="24"/>
                <w:szCs w:val="24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EA0CD0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Почтовый адрес многоквартирного дома</w:t>
            </w:r>
          </w:p>
        </w:tc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Перечень работ 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Предельная стоимость</w:t>
            </w:r>
          </w:p>
        </w:tc>
      </w:tr>
      <w:tr w:rsidR="00075096" w:rsidRPr="00075096" w:rsidTr="00EA0CD0">
        <w:trPr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г. Кинель, пос. Алексеевка, ул. Невская, д. 35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4 694 346,80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г. Кинель, пос. Усть-Кинельский, ул. Спортивная, д. 14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4 411 285,20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г. Кинель, ул. 50 лет Октября, д. 88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605 622,20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Деповская, д. 30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2 346 687,00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ул. </w:t>
            </w:r>
            <w:proofErr w:type="spellStart"/>
            <w:r w:rsidRPr="00075096">
              <w:rPr>
                <w:sz w:val="24"/>
                <w:szCs w:val="24"/>
              </w:rPr>
              <w:t>Ж.д</w:t>
            </w:r>
            <w:proofErr w:type="spellEnd"/>
            <w:r w:rsidRPr="00075096">
              <w:rPr>
                <w:sz w:val="24"/>
                <w:szCs w:val="24"/>
              </w:rPr>
              <w:t>. Советская, д. 6</w:t>
            </w:r>
            <w:proofErr w:type="gramStart"/>
            <w:r w:rsidRPr="00075096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606 487,10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ул. </w:t>
            </w:r>
            <w:proofErr w:type="spellStart"/>
            <w:r w:rsidRPr="00075096">
              <w:rPr>
                <w:sz w:val="24"/>
                <w:szCs w:val="24"/>
              </w:rPr>
              <w:t>Ж.д</w:t>
            </w:r>
            <w:proofErr w:type="spellEnd"/>
            <w:r w:rsidRPr="00075096">
              <w:rPr>
                <w:sz w:val="24"/>
                <w:szCs w:val="24"/>
              </w:rPr>
              <w:t xml:space="preserve">. </w:t>
            </w:r>
            <w:proofErr w:type="gramStart"/>
            <w:r w:rsidRPr="00075096">
              <w:rPr>
                <w:sz w:val="24"/>
                <w:szCs w:val="24"/>
              </w:rPr>
              <w:t>Советская, д. 8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266 197,00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ул. </w:t>
            </w:r>
            <w:proofErr w:type="spellStart"/>
            <w:r w:rsidRPr="00075096">
              <w:rPr>
                <w:sz w:val="24"/>
                <w:szCs w:val="24"/>
              </w:rPr>
              <w:t>Ж.д</w:t>
            </w:r>
            <w:proofErr w:type="spellEnd"/>
            <w:r w:rsidRPr="00075096">
              <w:rPr>
                <w:sz w:val="24"/>
                <w:szCs w:val="24"/>
              </w:rPr>
              <w:t>. Советская, д. 8</w:t>
            </w:r>
            <w:proofErr w:type="gramStart"/>
            <w:r w:rsidRPr="00075096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1 876 516,20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Заводская, д. 1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890 847,00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Маяковского, д. 66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фундамента,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обследование фундамента,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2 249 137,40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Маяковского, д. 68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фундамента,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обследование фундамента,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2 641 650,20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Мостовая, д. 22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1 866 251,20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ул. Некрасова, д. 55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фундамента,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обследование фундамента,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2 063 621,40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г. Кинель, ул. Орджоникидзе, д. 124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1 602 838,60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Ульяновская, д. 25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внутридомовых инженерных систем, подвальных помещений,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3 548 574,00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>г. Кинель,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 </w:t>
            </w:r>
            <w:proofErr w:type="gramStart"/>
            <w:r w:rsidRPr="00075096">
              <w:rPr>
                <w:sz w:val="24"/>
                <w:szCs w:val="24"/>
              </w:rPr>
              <w:t>ул. Ульяновская, д. 25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909 160,20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Ульяновская, д. 30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внутридомовых инженерных систем, подвальных помещений,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5 476 438,00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Pr="002D621B" w:rsidRDefault="00075096" w:rsidP="00075096">
            <w:pPr>
              <w:rPr>
                <w:sz w:val="24"/>
                <w:szCs w:val="24"/>
              </w:rPr>
            </w:pPr>
            <w:r w:rsidRPr="002D621B">
              <w:rPr>
                <w:sz w:val="24"/>
                <w:szCs w:val="24"/>
              </w:rPr>
              <w:t xml:space="preserve">г. Кинель, </w:t>
            </w:r>
          </w:p>
          <w:p w:rsidR="00075096" w:rsidRPr="002D621B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2D621B">
              <w:rPr>
                <w:sz w:val="24"/>
                <w:szCs w:val="24"/>
              </w:rPr>
              <w:t>ул. Южная, д. 30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2D621B" w:rsidRDefault="00075096" w:rsidP="00075096">
            <w:pPr>
              <w:rPr>
                <w:color w:val="000000"/>
                <w:sz w:val="24"/>
                <w:szCs w:val="24"/>
              </w:rPr>
            </w:pPr>
            <w:r w:rsidRPr="002D621B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2D621B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2D621B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2D621B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2D621B">
              <w:rPr>
                <w:color w:val="000000"/>
                <w:sz w:val="24"/>
                <w:szCs w:val="24"/>
              </w:rPr>
              <w:t xml:space="preserve">608 793,50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Южная, д. 34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1 489 646,10  </w:t>
            </w:r>
          </w:p>
        </w:tc>
      </w:tr>
      <w:tr w:rsidR="00075096" w:rsidRPr="00075096" w:rsidTr="00EA0CD0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Южная, д. 36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фундамента,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обследование фундамента,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2 287 217,00  </w:t>
            </w:r>
          </w:p>
        </w:tc>
      </w:tr>
      <w:tr w:rsidR="00075096" w:rsidRPr="00075096" w:rsidTr="00EA0CD0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jc w:val="center"/>
              <w:rPr>
                <w:bCs/>
                <w:sz w:val="24"/>
                <w:szCs w:val="24"/>
              </w:rPr>
            </w:pPr>
            <w:r w:rsidRPr="0007509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CD0" w:rsidRDefault="00075096" w:rsidP="00075096">
            <w:pPr>
              <w:rPr>
                <w:sz w:val="24"/>
                <w:szCs w:val="24"/>
              </w:rPr>
            </w:pPr>
            <w:r w:rsidRPr="00075096">
              <w:rPr>
                <w:sz w:val="24"/>
                <w:szCs w:val="24"/>
              </w:rPr>
              <w:t xml:space="preserve">г. Кинель, </w:t>
            </w:r>
          </w:p>
          <w:p w:rsidR="00075096" w:rsidRPr="00075096" w:rsidRDefault="00075096" w:rsidP="00075096">
            <w:pPr>
              <w:rPr>
                <w:sz w:val="24"/>
                <w:szCs w:val="24"/>
              </w:rPr>
            </w:pPr>
            <w:proofErr w:type="gramStart"/>
            <w:r w:rsidRPr="00075096">
              <w:rPr>
                <w:sz w:val="24"/>
                <w:szCs w:val="24"/>
              </w:rPr>
              <w:t>ул. Южная, д. 42</w:t>
            </w:r>
            <w:proofErr w:type="gramEnd"/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096" w:rsidRPr="00075096" w:rsidRDefault="00075096" w:rsidP="00075096">
            <w:pPr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 w:rsidRPr="00075096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075096"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096" w:rsidRPr="00075096" w:rsidRDefault="00075096" w:rsidP="00EA0CD0">
            <w:pPr>
              <w:ind w:left="-95"/>
              <w:jc w:val="center"/>
              <w:rPr>
                <w:color w:val="000000"/>
                <w:sz w:val="24"/>
                <w:szCs w:val="24"/>
              </w:rPr>
            </w:pPr>
            <w:r w:rsidRPr="00075096">
              <w:rPr>
                <w:color w:val="000000"/>
                <w:sz w:val="24"/>
                <w:szCs w:val="24"/>
              </w:rPr>
              <w:t xml:space="preserve">425 626,90  </w:t>
            </w:r>
          </w:p>
        </w:tc>
      </w:tr>
    </w:tbl>
    <w:p w:rsidR="007F44BD" w:rsidRDefault="007F44BD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075096" w:rsidRDefault="0007509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075096" w:rsidRDefault="0007509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075096" w:rsidRDefault="0007509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7F44BD" w:rsidRDefault="007F44BD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lastRenderedPageBreak/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proofErr w:type="gramStart"/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7F44BD">
        <w:rPr>
          <w:szCs w:val="28"/>
        </w:rPr>
        <w:t xml:space="preserve">О проведении </w:t>
      </w:r>
      <w:r w:rsidR="007F44BD">
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капитального ремонта и предложениями регионального оператора</w:t>
      </w:r>
      <w:r>
        <w:t>»</w:t>
      </w:r>
      <w:proofErr w:type="gramEnd"/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E85F3B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Роспись,</w:t>
            </w:r>
          </w:p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Фамилия, инициалы</w:t>
            </w:r>
          </w:p>
        </w:tc>
      </w:tr>
      <w:tr w:rsidR="00075096" w:rsidRPr="00E85F3B" w:rsidTr="003E0907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contextualSpacing/>
              <w:rPr>
                <w:szCs w:val="24"/>
              </w:rPr>
            </w:pPr>
            <w:r w:rsidRPr="00E85F3B">
              <w:rPr>
                <w:szCs w:val="24"/>
              </w:rPr>
              <w:t>Руководитель комитета по управлению муниципальным имуществом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contextualSpacing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contextualSpacing/>
              <w:rPr>
                <w:szCs w:val="24"/>
              </w:rPr>
            </w:pPr>
            <w:r w:rsidRPr="00E85F3B">
              <w:rPr>
                <w:szCs w:val="24"/>
              </w:rPr>
              <w:t>Фокин В.Н.</w:t>
            </w:r>
          </w:p>
        </w:tc>
      </w:tr>
      <w:tr w:rsidR="00075096" w:rsidRPr="00E85F3B" w:rsidTr="00217B0B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96" w:rsidRPr="00E85F3B" w:rsidRDefault="00075096" w:rsidP="00EE1030">
            <w:pPr>
              <w:spacing w:after="120"/>
              <w:contextualSpacing/>
              <w:jc w:val="both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Заместитель </w:t>
            </w:r>
            <w:proofErr w:type="gramStart"/>
            <w:r>
              <w:rPr>
                <w:rFonts w:eastAsiaTheme="minorEastAsia"/>
                <w:szCs w:val="24"/>
              </w:rPr>
              <w:t>начальника правового отдела администрации городского округа</w:t>
            </w:r>
            <w:proofErr w:type="gramEnd"/>
            <w:r>
              <w:rPr>
                <w:rFonts w:eastAsiaTheme="minorEastAsia"/>
                <w:szCs w:val="24"/>
              </w:rPr>
              <w:t xml:space="preserve"> Кинель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proofErr w:type="spellStart"/>
            <w:r w:rsidRPr="00E85F3B">
              <w:rPr>
                <w:rFonts w:eastAsiaTheme="minorEastAsia"/>
                <w:szCs w:val="24"/>
              </w:rPr>
              <w:t>Галимова</w:t>
            </w:r>
            <w:proofErr w:type="spellEnd"/>
            <w:r w:rsidRPr="00E85F3B">
              <w:rPr>
                <w:rFonts w:eastAsiaTheme="minorEastAsia"/>
                <w:szCs w:val="24"/>
              </w:rPr>
              <w:t xml:space="preserve"> Н.Г.</w:t>
            </w:r>
          </w:p>
        </w:tc>
      </w:tr>
      <w:tr w:rsidR="00075096" w:rsidRPr="00E85F3B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Директор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96" w:rsidRPr="00E85F3B" w:rsidRDefault="00075096" w:rsidP="00EE1030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2D621B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A5D" w:rsidRDefault="00950A5D" w:rsidP="00F04F24">
      <w:r>
        <w:separator/>
      </w:r>
    </w:p>
  </w:endnote>
  <w:endnote w:type="continuationSeparator" w:id="0">
    <w:p w:rsidR="00950A5D" w:rsidRDefault="00950A5D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A5D" w:rsidRDefault="00950A5D" w:rsidP="00F04F24">
      <w:r>
        <w:separator/>
      </w:r>
    </w:p>
  </w:footnote>
  <w:footnote w:type="continuationSeparator" w:id="0">
    <w:p w:rsidR="00950A5D" w:rsidRDefault="00950A5D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931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75096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20F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842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1ABC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083F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123"/>
    <w:rsid w:val="00204661"/>
    <w:rsid w:val="00204937"/>
    <w:rsid w:val="0020525A"/>
    <w:rsid w:val="002077AA"/>
    <w:rsid w:val="00212488"/>
    <w:rsid w:val="0021712E"/>
    <w:rsid w:val="002176E9"/>
    <w:rsid w:val="00217D3E"/>
    <w:rsid w:val="00220CB5"/>
    <w:rsid w:val="00220E20"/>
    <w:rsid w:val="00222F02"/>
    <w:rsid w:val="00223044"/>
    <w:rsid w:val="0022305D"/>
    <w:rsid w:val="0022316B"/>
    <w:rsid w:val="00225533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3A2B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79D"/>
    <w:rsid w:val="002D4ACD"/>
    <w:rsid w:val="002D621B"/>
    <w:rsid w:val="002D75E4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167"/>
    <w:rsid w:val="002F4AA0"/>
    <w:rsid w:val="002F51F3"/>
    <w:rsid w:val="002F642A"/>
    <w:rsid w:val="002F64F2"/>
    <w:rsid w:val="002F72EE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8B3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36240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1D42"/>
    <w:rsid w:val="004327EF"/>
    <w:rsid w:val="004412C5"/>
    <w:rsid w:val="0044225C"/>
    <w:rsid w:val="00443376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1199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37071"/>
    <w:rsid w:val="00541DFA"/>
    <w:rsid w:val="0054408D"/>
    <w:rsid w:val="00545007"/>
    <w:rsid w:val="005461C0"/>
    <w:rsid w:val="005470D7"/>
    <w:rsid w:val="00547B75"/>
    <w:rsid w:val="00550A78"/>
    <w:rsid w:val="005538E6"/>
    <w:rsid w:val="005545B2"/>
    <w:rsid w:val="00554A5B"/>
    <w:rsid w:val="00554B9D"/>
    <w:rsid w:val="005554DC"/>
    <w:rsid w:val="00556FC0"/>
    <w:rsid w:val="005576A2"/>
    <w:rsid w:val="00557BEE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59BA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1B3E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57B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553C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435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D1E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72D1E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3C6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44BD"/>
    <w:rsid w:val="007F76BB"/>
    <w:rsid w:val="00802C82"/>
    <w:rsid w:val="008049B0"/>
    <w:rsid w:val="00807A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0DE4"/>
    <w:rsid w:val="008E4287"/>
    <w:rsid w:val="008E4C19"/>
    <w:rsid w:val="008E55F5"/>
    <w:rsid w:val="008E6FA5"/>
    <w:rsid w:val="008F1A90"/>
    <w:rsid w:val="008F23B9"/>
    <w:rsid w:val="008F246D"/>
    <w:rsid w:val="008F3DBA"/>
    <w:rsid w:val="008F63A0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0A5D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4CBC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704"/>
    <w:rsid w:val="009A781E"/>
    <w:rsid w:val="009B5348"/>
    <w:rsid w:val="009B5622"/>
    <w:rsid w:val="009C074D"/>
    <w:rsid w:val="009C1D06"/>
    <w:rsid w:val="009C1F79"/>
    <w:rsid w:val="009C4399"/>
    <w:rsid w:val="009C4A60"/>
    <w:rsid w:val="009C51E4"/>
    <w:rsid w:val="009C659E"/>
    <w:rsid w:val="009C7CD5"/>
    <w:rsid w:val="009D0611"/>
    <w:rsid w:val="009D0BA6"/>
    <w:rsid w:val="009D24BD"/>
    <w:rsid w:val="009E02B5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CF5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2DCE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17B6C"/>
    <w:rsid w:val="00B20183"/>
    <w:rsid w:val="00B215A9"/>
    <w:rsid w:val="00B22826"/>
    <w:rsid w:val="00B231FA"/>
    <w:rsid w:val="00B236B5"/>
    <w:rsid w:val="00B24B1D"/>
    <w:rsid w:val="00B25B3F"/>
    <w:rsid w:val="00B26CF9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3B6A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779AB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20DA"/>
    <w:rsid w:val="00BF352B"/>
    <w:rsid w:val="00BF38FB"/>
    <w:rsid w:val="00BF4ADD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0ED"/>
    <w:rsid w:val="00C06EDF"/>
    <w:rsid w:val="00C073F0"/>
    <w:rsid w:val="00C1059B"/>
    <w:rsid w:val="00C10D5F"/>
    <w:rsid w:val="00C11AE4"/>
    <w:rsid w:val="00C12997"/>
    <w:rsid w:val="00C132B2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5CD1"/>
    <w:rsid w:val="00C561B7"/>
    <w:rsid w:val="00C57C1E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2E2D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4FF5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3893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38D"/>
    <w:rsid w:val="00DF38DB"/>
    <w:rsid w:val="00DF523A"/>
    <w:rsid w:val="00DF5A40"/>
    <w:rsid w:val="00DF6B03"/>
    <w:rsid w:val="00DF7C99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1900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2616"/>
    <w:rsid w:val="00E450C2"/>
    <w:rsid w:val="00E45508"/>
    <w:rsid w:val="00E45884"/>
    <w:rsid w:val="00E47D0F"/>
    <w:rsid w:val="00E47FAD"/>
    <w:rsid w:val="00E5161E"/>
    <w:rsid w:val="00E57086"/>
    <w:rsid w:val="00E60008"/>
    <w:rsid w:val="00E613B9"/>
    <w:rsid w:val="00E61754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325"/>
    <w:rsid w:val="00E82F52"/>
    <w:rsid w:val="00E838C0"/>
    <w:rsid w:val="00E84A89"/>
    <w:rsid w:val="00E85439"/>
    <w:rsid w:val="00E85806"/>
    <w:rsid w:val="00E85F3B"/>
    <w:rsid w:val="00E913F6"/>
    <w:rsid w:val="00E92E59"/>
    <w:rsid w:val="00E94477"/>
    <w:rsid w:val="00E96887"/>
    <w:rsid w:val="00E97ED9"/>
    <w:rsid w:val="00EA0CD0"/>
    <w:rsid w:val="00EA1BAD"/>
    <w:rsid w:val="00EA2932"/>
    <w:rsid w:val="00EA2E66"/>
    <w:rsid w:val="00EA5448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4B26"/>
    <w:rsid w:val="00EC5BBB"/>
    <w:rsid w:val="00EC7CDA"/>
    <w:rsid w:val="00ED3281"/>
    <w:rsid w:val="00ED4139"/>
    <w:rsid w:val="00ED4D7F"/>
    <w:rsid w:val="00ED57C8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639E"/>
    <w:rsid w:val="00EF7051"/>
    <w:rsid w:val="00EF7A37"/>
    <w:rsid w:val="00F038E3"/>
    <w:rsid w:val="00F04F24"/>
    <w:rsid w:val="00F05ADA"/>
    <w:rsid w:val="00F06FC2"/>
    <w:rsid w:val="00F16085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3A10"/>
    <w:rsid w:val="00FD56C9"/>
    <w:rsid w:val="00FD579F"/>
    <w:rsid w:val="00FD6886"/>
    <w:rsid w:val="00FD71D6"/>
    <w:rsid w:val="00FE0C71"/>
    <w:rsid w:val="00FE24CB"/>
    <w:rsid w:val="00FE322C"/>
    <w:rsid w:val="00FE7689"/>
    <w:rsid w:val="00FF1F16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301AB-2F9B-42D6-89E9-000FCBED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5</Pages>
  <Words>899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2</cp:revision>
  <cp:lastPrinted>2025-11-05T05:18:00Z</cp:lastPrinted>
  <dcterms:created xsi:type="dcterms:W3CDTF">2025-11-05T05:19:00Z</dcterms:created>
  <dcterms:modified xsi:type="dcterms:W3CDTF">2025-11-05T05:19:00Z</dcterms:modified>
</cp:coreProperties>
</file>